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933"/>
        <w:gridCol w:w="4933"/>
      </w:tblGrid>
      <w:tr>
        <w:tc>
          <w:tcPr>
            <w:tcW w:type="dxa" w:w="4933"/>
            <w:tcMar>
              <w:top w:w="0" w:type="dxa"/>
              <w:bottom w:w="0" w:type="dxa"/>
              <w:left w:w="0" w:type="dxa"/>
              <w:right w:w="200" w:type="dxa"/>
            </w:tcMar>
          </w:tcPr>
          <w:p>
            <w:pPr>
              <w:spacing w:after="120"/>
              <w:pBdr>
                <w:bottom w:val="single" w:sz="4" w:space="2" w:color="D7DCEA"/>
              </w:pBdr>
            </w:pPr>
            <w:r>
              <w:rPr>
                <w:rFonts w:ascii="Calibri" w:hAnsi="Calibri"/>
                <w:b w:val="0"/>
                <w:i w:val="0"/>
                <w:color w:val="7E8AA6"/>
                <w:sz w:val="15"/>
              </w:rPr>
              <w:t>I &amp; R Development GbR · Findorffstraße 60 · 28215 Bremen</w:t>
            </w:r>
          </w:p>
          <w:p>
            <w:r>
              <w:rPr>
                <w:rFonts w:ascii="Calibri" w:hAnsi="Calibri"/>
                <w:b/>
                <w:i w:val="0"/>
                <w:color w:val="5B4B00"/>
                <w:sz w:val="22"/>
                <w:highlight w:val="yellow"/>
              </w:rPr>
              <w:t>Kundenname / Firma</w:t>
            </w:r>
            <w:r>
              <w:br/>
            </w:r>
            <w:r>
              <w:rPr>
                <w:rFonts w:ascii="Calibri" w:hAnsi="Calibri"/>
                <w:b w:val="0"/>
                <w:i w:val="0"/>
                <w:color w:val="5B4B00"/>
                <w:sz w:val="22"/>
                <w:highlight w:val="yellow"/>
              </w:rPr>
              <w:t>Ansprechpartner/in</w:t>
            </w:r>
            <w:r>
              <w:br/>
            </w:r>
            <w:r>
              <w:rPr>
                <w:rFonts w:ascii="Calibri" w:hAnsi="Calibri"/>
                <w:b w:val="0"/>
                <w:i w:val="0"/>
                <w:color w:val="5B4B00"/>
                <w:sz w:val="22"/>
                <w:highlight w:val="yellow"/>
              </w:rPr>
              <w:t>Straße &amp; Hausnummer</w:t>
            </w:r>
            <w:r>
              <w:br/>
            </w:r>
            <w:r>
              <w:rPr>
                <w:rFonts w:ascii="Calibri" w:hAnsi="Calibri"/>
                <w:b w:val="0"/>
                <w:i w:val="0"/>
                <w:color w:val="5B4B00"/>
                <w:sz w:val="22"/>
                <w:highlight w:val="yellow"/>
              </w:rPr>
              <w:t>PLZ Ort</w:t>
            </w:r>
            <w:r>
              <w:rPr>
                <w:rFonts w:ascii="Calibri" w:hAnsi="Calibri"/>
                <w:b w:val="0"/>
                <w:i w:val="0"/>
                <w:color w:val="0B1026"/>
                <w:sz w:val="22"/>
              </w:rPr>
              <w:t xml:space="preserve"> </w:t>
            </w:r>
          </w:p>
        </w:tc>
        <w:tc>
          <w:tcPr>
            <w:tcW w:type="dxa" w:w="4933"/>
            <w:tcMar>
              <w:top w:w="0" w:type="dxa"/>
              <w:bottom w:w="0" w:type="dxa"/>
              <w:left w:w="0" w:type="dxa"/>
              <w:right w:w="0" w:type="dxa"/>
            </w:tcMar>
          </w:tcPr>
          <w:p>
            <w:pPr>
              <w:spacing w:after="40"/>
              <w:jc w:val="right"/>
            </w:pPr>
            <w:r>
              <w:rPr>
                <w:rFonts w:ascii="Calibri" w:hAnsi="Calibri"/>
                <w:b w:val="0"/>
                <w:i w:val="0"/>
                <w:color w:val="485672"/>
                <w:sz w:val="18"/>
              </w:rPr>
              <w:t xml:space="preserve">Rechnungs-Nr.  </w:t>
            </w:r>
            <w:r>
              <w:rPr>
                <w:rFonts w:ascii="Calibri" w:hAnsi="Calibri"/>
                <w:b w:val="0"/>
                <w:i w:val="0"/>
                <w:color w:val="5B4B00"/>
                <w:sz w:val="18"/>
                <w:highlight w:val="yellow"/>
              </w:rPr>
              <w:t>2026-001</w:t>
            </w:r>
          </w:p>
          <w:p>
            <w:pPr>
              <w:spacing w:after="40"/>
              <w:jc w:val="right"/>
            </w:pPr>
            <w:r>
              <w:rPr>
                <w:rFonts w:ascii="Calibri" w:hAnsi="Calibri"/>
                <w:b w:val="0"/>
                <w:i w:val="0"/>
                <w:color w:val="485672"/>
                <w:sz w:val="18"/>
              </w:rPr>
              <w:t xml:space="preserve">Rechnungsdatum  </w:t>
            </w:r>
            <w:r>
              <w:rPr>
                <w:rFonts w:ascii="Calibri" w:hAnsi="Calibri"/>
                <w:b w:val="0"/>
                <w:i w:val="0"/>
                <w:color w:val="5B4B00"/>
                <w:sz w:val="18"/>
                <w:highlight w:val="yellow"/>
              </w:rPr>
              <w:t>TT.MM.2026</w:t>
            </w:r>
          </w:p>
          <w:p>
            <w:pPr>
              <w:spacing w:after="40"/>
              <w:jc w:val="right"/>
            </w:pPr>
            <w:r>
              <w:rPr>
                <w:rFonts w:ascii="Calibri" w:hAnsi="Calibri"/>
                <w:b w:val="0"/>
                <w:i w:val="0"/>
                <w:color w:val="485672"/>
                <w:sz w:val="18"/>
              </w:rPr>
              <w:t xml:space="preserve">Leistungszeitraum  </w:t>
            </w:r>
            <w:r>
              <w:rPr>
                <w:rFonts w:ascii="Calibri" w:hAnsi="Calibri"/>
                <w:b w:val="0"/>
                <w:i w:val="0"/>
                <w:color w:val="5B4B00"/>
                <w:sz w:val="18"/>
                <w:highlight w:val="yellow"/>
              </w:rPr>
              <w:t>TT.MM.–TT.MM.2026</w:t>
            </w:r>
          </w:p>
          <w:p>
            <w:pPr>
              <w:spacing w:after="40"/>
              <w:jc w:val="right"/>
            </w:pPr>
            <w:r>
              <w:rPr>
                <w:rFonts w:ascii="Calibri" w:hAnsi="Calibri"/>
                <w:b w:val="0"/>
                <w:i w:val="0"/>
                <w:color w:val="485672"/>
                <w:sz w:val="18"/>
              </w:rPr>
              <w:t xml:space="preserve">Kundennummer  </w:t>
            </w:r>
            <w:r>
              <w:rPr>
                <w:rFonts w:ascii="Calibri" w:hAnsi="Calibri"/>
                <w:b w:val="0"/>
                <w:i w:val="0"/>
                <w:color w:val="5B4B00"/>
                <w:sz w:val="18"/>
                <w:highlight w:val="yellow"/>
              </w:rPr>
              <w:t>K-001</w:t>
            </w:r>
          </w:p>
        </w:tc>
      </w:tr>
    </w:tbl>
    <w:p>
      <w:pPr>
        <w:spacing w:before="80" w:after="40" w:line="269" w:lineRule="auto"/>
      </w:pPr>
      <w:r>
        <w:rPr>
          <w:rFonts w:ascii="Calibri" w:hAnsi="Calibri"/>
          <w:b/>
          <w:i w:val="0"/>
          <w:color w:val="0B1026"/>
          <w:sz w:val="44"/>
        </w:rPr>
        <w:t>Rechnung</w:t>
      </w:r>
    </w:p>
    <w:p>
      <w:pPr>
        <w:spacing w:before="40" w:after="120" w:line="269" w:lineRule="auto"/>
      </w:pPr>
      <w:r>
        <w:rPr>
          <w:rFonts w:ascii="Calibri" w:hAnsi="Calibri"/>
          <w:b w:val="0"/>
          <w:i w:val="0"/>
          <w:color w:val="0B1026"/>
          <w:sz w:val="21"/>
        </w:rPr>
        <w:t>Sehr geehrte Damen und Herren,</w:t>
      </w:r>
      <w:r>
        <w:br/>
      </w:r>
      <w:r>
        <w:rPr>
          <w:rFonts w:ascii="Calibri" w:hAnsi="Calibri"/>
          <w:b w:val="0"/>
          <w:i w:val="0"/>
          <w:color w:val="0B1026"/>
          <w:sz w:val="21"/>
        </w:rPr>
        <w:t>vielen Dank für Ihren Auftrag und das entgegengebrachte Vertrauen. Vereinbarungsgemäß berechnen wir Ihnen die folgenden Leistungen:</w:t>
      </w:r>
    </w:p>
    <w:tbl>
      <w:tblPr>
        <w:tblW w:type="auto" w:w="0"/>
        <w:tblLook w:firstColumn="1" w:firstRow="1" w:lastColumn="0" w:lastRow="0" w:noHBand="0" w:noVBand="1" w:val="04A0"/>
        <w:tblBorders>
          <w:top w:val="single" w:sz="4" w:space="0" w:color="D7DCEA"/>
          <w:left w:val="single" w:sz="4" w:space="0" w:color="D7DCEA"/>
          <w:bottom w:val="single" w:sz="4" w:space="0" w:color="D7DCEA"/>
          <w:right w:val="single" w:sz="4" w:space="0" w:color="D7DCEA"/>
          <w:insideH w:val="single" w:sz="4" w:space="0" w:color="D7DCEA"/>
          <w:insideV w:val="single" w:sz="4" w:space="0" w:color="D7DCEA"/>
        </w:tblBorders>
      </w:tblPr>
      <w:tblGrid>
        <w:gridCol w:w="1973"/>
        <w:gridCol w:w="1973"/>
        <w:gridCol w:w="1973"/>
        <w:gridCol w:w="1973"/>
        <w:gridCol w:w="1973"/>
      </w:tblGrid>
      <w:tr>
        <w:tc>
          <w:tcPr>
            <w:tcW w:type="dxa" w:w="794"/>
            <w:shd w:val="clear" w:color="auto" w:fill="0B1026"/>
            <w:tcMar>
              <w:top w:w="50" w:type="dxa"/>
              <w:bottom w:w="50" w:type="dxa"/>
              <w:left w:w="100" w:type="dxa"/>
              <w:right w:w="100" w:type="dxa"/>
            </w:tcMar>
          </w:tcPr>
          <w:p>
            <w:r>
              <w:rPr>
                <w:rFonts w:ascii="Calibri" w:hAnsi="Calibri"/>
                <w:b/>
                <w:i w:val="0"/>
                <w:color w:val="FFFFFF"/>
                <w:sz w:val="16"/>
              </w:rPr>
              <w:t>POS.</w:t>
            </w:r>
          </w:p>
        </w:tc>
        <w:tc>
          <w:tcPr>
            <w:tcW w:type="dxa" w:w="4876"/>
            <w:shd w:val="clear" w:color="auto" w:fill="0B1026"/>
            <w:tcMar>
              <w:top w:w="50" w:type="dxa"/>
              <w:bottom w:w="50" w:type="dxa"/>
              <w:left w:w="100" w:type="dxa"/>
              <w:right w:w="100" w:type="dxa"/>
            </w:tcMar>
          </w:tcPr>
          <w:p>
            <w:r>
              <w:rPr>
                <w:rFonts w:ascii="Calibri" w:hAnsi="Calibri"/>
                <w:b/>
                <w:i w:val="0"/>
                <w:color w:val="FFFFFF"/>
                <w:sz w:val="16"/>
              </w:rPr>
              <w:t>BESCHREIBUNG</w:t>
            </w:r>
          </w:p>
        </w:tc>
        <w:tc>
          <w:tcPr>
            <w:tcW w:type="dxa" w:w="1247"/>
            <w:shd w:val="clear" w:color="auto" w:fill="0B1026"/>
            <w:tcMar>
              <w:top w:w="50" w:type="dxa"/>
              <w:bottom w:w="50" w:type="dxa"/>
              <w:left w:w="100" w:type="dxa"/>
              <w:right w:w="100" w:type="dxa"/>
            </w:tcMar>
          </w:tcPr>
          <w:p>
            <w:pPr>
              <w:jc w:val="right"/>
            </w:pPr>
            <w:r>
              <w:rPr>
                <w:rFonts w:ascii="Calibri" w:hAnsi="Calibri"/>
                <w:b/>
                <w:i w:val="0"/>
                <w:color w:val="FFFFFF"/>
                <w:sz w:val="16"/>
              </w:rPr>
              <w:t>MENGE</w:t>
            </w:r>
          </w:p>
        </w:tc>
        <w:tc>
          <w:tcPr>
            <w:tcW w:type="dxa" w:w="1644"/>
            <w:shd w:val="clear" w:color="auto" w:fill="0B1026"/>
            <w:tcMar>
              <w:top w:w="50" w:type="dxa"/>
              <w:bottom w:w="50" w:type="dxa"/>
              <w:left w:w="100" w:type="dxa"/>
              <w:right w:w="100" w:type="dxa"/>
            </w:tcMar>
          </w:tcPr>
          <w:p>
            <w:pPr>
              <w:jc w:val="right"/>
            </w:pPr>
            <w:r>
              <w:rPr>
                <w:rFonts w:ascii="Calibri" w:hAnsi="Calibri"/>
                <w:b/>
                <w:i w:val="0"/>
                <w:color w:val="FFFFFF"/>
                <w:sz w:val="16"/>
              </w:rPr>
              <w:t>EINZELPREIS</w:t>
            </w:r>
          </w:p>
        </w:tc>
        <w:tc>
          <w:tcPr>
            <w:tcW w:type="dxa" w:w="1644"/>
            <w:shd w:val="clear" w:color="auto" w:fill="0B1026"/>
            <w:tcMar>
              <w:top w:w="50" w:type="dxa"/>
              <w:bottom w:w="50" w:type="dxa"/>
              <w:left w:w="100" w:type="dxa"/>
              <w:right w:w="100" w:type="dxa"/>
            </w:tcMar>
          </w:tcPr>
          <w:p>
            <w:pPr>
              <w:jc w:val="right"/>
            </w:pPr>
            <w:r>
              <w:rPr>
                <w:rFonts w:ascii="Calibri" w:hAnsi="Calibri"/>
                <w:b/>
                <w:i w:val="0"/>
                <w:color w:val="FFFFFF"/>
                <w:sz w:val="16"/>
              </w:rPr>
              <w:t>GESAMT</w:t>
            </w:r>
          </w:p>
        </w:tc>
      </w:tr>
      <w:tr>
        <w:tc>
          <w:tcPr>
            <w:tcW w:type="dxa" w:w="794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r>
              <w:rPr>
                <w:rFonts w:ascii="Calibri" w:hAnsi="Calibri"/>
                <w:b w:val="0"/>
                <w:i w:val="0"/>
                <w:color w:val="0B1026"/>
                <w:sz w:val="19"/>
              </w:rPr>
              <w:t>1</w:t>
            </w:r>
          </w:p>
        </w:tc>
        <w:tc>
          <w:tcPr>
            <w:tcW w:type="dxa" w:w="4876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r>
              <w:rPr>
                <w:rFonts w:ascii="Calibri" w:hAnsi="Calibri"/>
                <w:b/>
                <w:i w:val="0"/>
                <w:color w:val="0B1026"/>
                <w:sz w:val="19"/>
              </w:rPr>
              <w:t>Konzeption &amp; Anforderungsanalyse</w:t>
            </w:r>
            <w:r>
              <w:br/>
            </w:r>
            <w:r>
              <w:rPr>
                <w:rFonts w:ascii="Calibri" w:hAnsi="Calibri"/>
                <w:b w:val="0"/>
                <w:i w:val="0"/>
                <w:color w:val="485672"/>
                <w:sz w:val="16"/>
              </w:rPr>
              <w:t>Workshops, Pflichtenheft, technisches Konzept</w:t>
            </w:r>
          </w:p>
        </w:tc>
        <w:tc>
          <w:tcPr>
            <w:tcW w:type="dxa" w:w="1247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jc w:val="right"/>
            </w:pPr>
            <w:r>
              <w:rPr>
                <w:rFonts w:ascii="Calibri" w:hAnsi="Calibri"/>
                <w:b w:val="0"/>
                <w:i w:val="0"/>
                <w:color w:val="0B1026"/>
                <w:sz w:val="19"/>
              </w:rPr>
              <w:t>6 Std.</w:t>
            </w:r>
          </w:p>
        </w:tc>
        <w:tc>
          <w:tcPr>
            <w:tcW w:type="dxa" w:w="1644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jc w:val="right"/>
            </w:pPr>
            <w:r>
              <w:rPr>
                <w:rFonts w:ascii="Calibri" w:hAnsi="Calibri"/>
                <w:b w:val="0"/>
                <w:i w:val="0"/>
                <w:color w:val="0B1026"/>
                <w:sz w:val="19"/>
              </w:rPr>
              <w:t>75,00 €</w:t>
            </w:r>
          </w:p>
        </w:tc>
        <w:tc>
          <w:tcPr>
            <w:tcW w:type="dxa" w:w="1644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jc w:val="right"/>
            </w:pPr>
            <w:r>
              <w:rPr>
                <w:rFonts w:ascii="Calibri" w:hAnsi="Calibri"/>
                <w:b w:val="0"/>
                <w:i w:val="0"/>
                <w:color w:val="0B1026"/>
                <w:sz w:val="19"/>
              </w:rPr>
              <w:t>450,00 €</w:t>
            </w:r>
          </w:p>
        </w:tc>
      </w:tr>
      <w:tr>
        <w:tc>
          <w:tcPr>
            <w:tcW w:type="dxa" w:w="794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r>
              <w:rPr>
                <w:rFonts w:ascii="Calibri" w:hAnsi="Calibri"/>
                <w:b w:val="0"/>
                <w:i w:val="0"/>
                <w:color w:val="0B1026"/>
                <w:sz w:val="19"/>
              </w:rPr>
              <w:t>2</w:t>
            </w:r>
          </w:p>
        </w:tc>
        <w:tc>
          <w:tcPr>
            <w:tcW w:type="dxa" w:w="4876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r>
              <w:rPr>
                <w:rFonts w:ascii="Calibri" w:hAnsi="Calibri"/>
                <w:b/>
                <w:i w:val="0"/>
                <w:color w:val="0B1026"/>
                <w:sz w:val="19"/>
              </w:rPr>
              <w:t>Entwicklung individuelle Software „</w:t>
            </w:r>
            <w:r>
              <w:rPr>
                <w:rFonts w:ascii="Calibri" w:hAnsi="Calibri"/>
                <w:b/>
                <w:i w:val="0"/>
                <w:color w:val="5B4B00"/>
                <w:sz w:val="19"/>
                <w:highlight w:val="yellow"/>
              </w:rPr>
              <w:t>Projektname</w:t>
            </w:r>
            <w:r>
              <w:rPr>
                <w:rFonts w:ascii="Calibri" w:hAnsi="Calibri"/>
                <w:b/>
                <w:i w:val="0"/>
                <w:color w:val="0B1026"/>
                <w:sz w:val="19"/>
              </w:rPr>
              <w:t>"</w:t>
            </w:r>
            <w:r>
              <w:br/>
            </w:r>
            <w:r>
              <w:rPr>
                <w:rFonts w:ascii="Calibri" w:hAnsi="Calibri"/>
                <w:b w:val="0"/>
                <w:i w:val="0"/>
                <w:color w:val="485672"/>
                <w:sz w:val="16"/>
              </w:rPr>
              <w:t>Festpreis gemäß Angebot A-2026-001</w:t>
            </w:r>
          </w:p>
        </w:tc>
        <w:tc>
          <w:tcPr>
            <w:tcW w:type="dxa" w:w="1247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jc w:val="right"/>
            </w:pPr>
            <w:r>
              <w:rPr>
                <w:rFonts w:ascii="Calibri" w:hAnsi="Calibri"/>
                <w:b w:val="0"/>
                <w:i w:val="0"/>
                <w:color w:val="0B1026"/>
                <w:sz w:val="19"/>
              </w:rPr>
              <w:t>1</w:t>
            </w:r>
          </w:p>
        </w:tc>
        <w:tc>
          <w:tcPr>
            <w:tcW w:type="dxa" w:w="1644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jc w:val="right"/>
            </w:pPr>
            <w:r>
              <w:rPr>
                <w:rFonts w:ascii="Calibri" w:hAnsi="Calibri"/>
                <w:b w:val="0"/>
                <w:i w:val="0"/>
                <w:color w:val="0B1026"/>
                <w:sz w:val="19"/>
              </w:rPr>
              <w:t>2.000,00 €</w:t>
            </w:r>
          </w:p>
        </w:tc>
        <w:tc>
          <w:tcPr>
            <w:tcW w:type="dxa" w:w="1644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jc w:val="right"/>
            </w:pPr>
            <w:r>
              <w:rPr>
                <w:rFonts w:ascii="Calibri" w:hAnsi="Calibri"/>
                <w:b w:val="0"/>
                <w:i w:val="0"/>
                <w:color w:val="0B1026"/>
                <w:sz w:val="19"/>
              </w:rPr>
              <w:t>2.000,00 €</w:t>
            </w:r>
          </w:p>
        </w:tc>
      </w:tr>
      <w:tr>
        <w:tc>
          <w:tcPr>
            <w:tcW w:type="dxa" w:w="794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r>
              <w:rPr>
                <w:rFonts w:ascii="Calibri" w:hAnsi="Calibri"/>
                <w:b w:val="0"/>
                <w:i w:val="0"/>
                <w:color w:val="0B1026"/>
                <w:sz w:val="19"/>
              </w:rPr>
              <w:t>3</w:t>
            </w:r>
          </w:p>
        </w:tc>
        <w:tc>
          <w:tcPr>
            <w:tcW w:type="dxa" w:w="4876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r>
              <w:rPr>
                <w:rFonts w:ascii="Calibri" w:hAnsi="Calibri"/>
                <w:b/>
                <w:i w:val="0"/>
                <w:color w:val="0B1026"/>
                <w:sz w:val="19"/>
              </w:rPr>
              <w:t>Einrichtung &amp; Inbetriebnahme</w:t>
            </w:r>
            <w:r>
              <w:br/>
            </w:r>
            <w:r>
              <w:rPr>
                <w:rFonts w:ascii="Calibri" w:hAnsi="Calibri"/>
                <w:b w:val="0"/>
                <w:i w:val="0"/>
                <w:color w:val="485672"/>
                <w:sz w:val="16"/>
              </w:rPr>
              <w:t>Deployment, Domain/DNS, Hosting-Setup (Netlify, Supabase EU)</w:t>
            </w:r>
          </w:p>
        </w:tc>
        <w:tc>
          <w:tcPr>
            <w:tcW w:type="dxa" w:w="1247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jc w:val="right"/>
            </w:pPr>
            <w:r>
              <w:rPr>
                <w:rFonts w:ascii="Calibri" w:hAnsi="Calibri"/>
                <w:b w:val="0"/>
                <w:i w:val="0"/>
                <w:color w:val="0B1026"/>
                <w:sz w:val="19"/>
              </w:rPr>
              <w:t>1</w:t>
            </w:r>
          </w:p>
        </w:tc>
        <w:tc>
          <w:tcPr>
            <w:tcW w:type="dxa" w:w="1644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jc w:val="right"/>
            </w:pPr>
            <w:r>
              <w:rPr>
                <w:rFonts w:ascii="Calibri" w:hAnsi="Calibri"/>
                <w:b w:val="0"/>
                <w:i w:val="0"/>
                <w:color w:val="0B1026"/>
                <w:sz w:val="19"/>
              </w:rPr>
              <w:t>250,00 €</w:t>
            </w:r>
          </w:p>
        </w:tc>
        <w:tc>
          <w:tcPr>
            <w:tcW w:type="dxa" w:w="1644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jc w:val="right"/>
            </w:pPr>
            <w:r>
              <w:rPr>
                <w:rFonts w:ascii="Calibri" w:hAnsi="Calibri"/>
                <w:b w:val="0"/>
                <w:i w:val="0"/>
                <w:color w:val="0B1026"/>
                <w:sz w:val="19"/>
              </w:rPr>
              <w:t>250,00 €</w:t>
            </w:r>
          </w:p>
        </w:tc>
      </w:tr>
      <w:tr>
        <w:tc>
          <w:tcPr>
            <w:tcW w:type="dxa" w:w="794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r>
              <w:rPr>
                <w:rFonts w:ascii="Calibri" w:hAnsi="Calibri"/>
                <w:b w:val="0"/>
                <w:i w:val="0"/>
                <w:color w:val="0B1026"/>
                <w:sz w:val="19"/>
              </w:rPr>
              <w:t>4</w:t>
            </w:r>
          </w:p>
        </w:tc>
        <w:tc>
          <w:tcPr>
            <w:tcW w:type="dxa" w:w="4876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r>
              <w:rPr>
                <w:rFonts w:ascii="Calibri" w:hAnsi="Calibri"/>
                <w:b/>
                <w:i w:val="0"/>
                <w:color w:val="0B1026"/>
                <w:sz w:val="19"/>
              </w:rPr>
              <w:t>Einweisung &amp; Schulung</w:t>
            </w:r>
            <w:r>
              <w:br/>
            </w:r>
            <w:r>
              <w:rPr>
                <w:rFonts w:ascii="Calibri" w:hAnsi="Calibri"/>
                <w:b w:val="0"/>
                <w:i w:val="0"/>
                <w:color w:val="485672"/>
                <w:sz w:val="16"/>
              </w:rPr>
              <w:t>Übergabe, Dokumentation, Einweisung der Mitarbeitenden</w:t>
            </w:r>
          </w:p>
        </w:tc>
        <w:tc>
          <w:tcPr>
            <w:tcW w:type="dxa" w:w="1247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jc w:val="right"/>
            </w:pPr>
            <w:r>
              <w:rPr>
                <w:rFonts w:ascii="Calibri" w:hAnsi="Calibri"/>
                <w:b w:val="0"/>
                <w:i w:val="0"/>
                <w:color w:val="0B1026"/>
                <w:sz w:val="19"/>
              </w:rPr>
              <w:t>2 Std.</w:t>
            </w:r>
          </w:p>
        </w:tc>
        <w:tc>
          <w:tcPr>
            <w:tcW w:type="dxa" w:w="1644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jc w:val="right"/>
            </w:pPr>
            <w:r>
              <w:rPr>
                <w:rFonts w:ascii="Calibri" w:hAnsi="Calibri"/>
                <w:b w:val="0"/>
                <w:i w:val="0"/>
                <w:color w:val="0B1026"/>
                <w:sz w:val="19"/>
              </w:rPr>
              <w:t>75,00 €</w:t>
            </w:r>
          </w:p>
        </w:tc>
        <w:tc>
          <w:tcPr>
            <w:tcW w:type="dxa" w:w="1644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jc w:val="right"/>
            </w:pPr>
            <w:r>
              <w:rPr>
                <w:rFonts w:ascii="Calibri" w:hAnsi="Calibri"/>
                <w:b w:val="0"/>
                <w:i w:val="0"/>
                <w:color w:val="0B1026"/>
                <w:sz w:val="19"/>
              </w:rPr>
              <w:t>150,00 €</w:t>
            </w:r>
          </w:p>
        </w:tc>
      </w:tr>
    </w:tbl>
    <w:p>
      <w:pPr>
        <w:spacing w:before="40" w:after="40" w:line="269" w:lineRule="auto"/>
        <w:jc w:val="right"/>
      </w:pPr>
      <w:r>
        <w:rPr>
          <w:rFonts w:ascii="Calibri" w:hAnsi="Calibri"/>
          <w:b w:val="0"/>
          <w:i w:val="0"/>
          <w:color w:val="485672"/>
          <w:sz w:val="20"/>
        </w:rPr>
        <w:t xml:space="preserve">Zwischensumme      </w:t>
      </w:r>
      <w:r>
        <w:rPr>
          <w:rFonts w:ascii="Calibri" w:hAnsi="Calibri"/>
          <w:b w:val="0"/>
          <w:i w:val="0"/>
          <w:color w:val="0B1026"/>
          <w:sz w:val="20"/>
        </w:rPr>
        <w:t>2.850,00 €</w:t>
      </w:r>
    </w:p>
    <w:p>
      <w:pPr>
        <w:spacing w:before="40" w:after="40" w:line="269" w:lineRule="auto"/>
        <w:jc w:val="right"/>
        <w:pBdr>
          <w:top w:val="single" w:sz="8" w:space="4" w:color="0B1026"/>
        </w:pBdr>
      </w:pPr>
      <w:r>
        <w:rPr>
          <w:rFonts w:ascii="Calibri" w:hAnsi="Calibri"/>
          <w:b/>
          <w:i w:val="0"/>
          <w:color w:val="0B1026"/>
          <w:sz w:val="26"/>
        </w:rPr>
        <w:t xml:space="preserve">Rechnungsbetrag      </w:t>
      </w:r>
      <w:r>
        <w:rPr>
          <w:rFonts w:ascii="Calibri" w:hAnsi="Calibri"/>
          <w:b/>
          <w:i w:val="0"/>
          <w:color w:val="0B1026"/>
          <w:sz w:val="26"/>
        </w:rPr>
        <w:t>2.850,00 €</w:t>
      </w:r>
    </w:p>
    <w:tbl>
      <w:tblPr>
        <w:tblW w:type="auto" w:w="0"/>
        <w:tblLook w:firstColumn="1" w:firstRow="1" w:lastColumn="0" w:lastRow="0" w:noHBand="0" w:noVBand="1" w:val="04A0"/>
        <w:tblBorders>
          <w:top w:val="single" w:sz="6" w:space="0" w:color="E3E0F7"/>
          <w:left w:val="single" w:sz="6" w:space="0" w:color="E3E0F7"/>
          <w:bottom w:val="single" w:sz="6" w:space="0" w:color="E3E0F7"/>
          <w:right w:val="single" w:sz="6" w:space="0" w:color="E3E0F7"/>
          <w:insideH w:val="single" w:sz="6" w:space="0" w:color="E3E0F7"/>
          <w:insideV w:val="single" w:sz="6" w:space="0" w:color="E3E0F7"/>
        </w:tblBorders>
      </w:tblPr>
      <w:tblGrid>
        <w:gridCol w:w="9866"/>
      </w:tblGrid>
      <w:tr>
        <w:tc>
          <w:tcPr>
            <w:tcW w:type="dxa" w:w="9866"/>
            <w:shd w:val="clear" w:color="auto" w:fill="F1EFFD"/>
            <w:tcMar>
              <w:top w:w="90" w:type="dxa"/>
              <w:bottom w:w="90" w:type="dxa"/>
              <w:left w:w="130" w:type="dxa"/>
              <w:right w:w="130" w:type="dxa"/>
            </w:tcMar>
          </w:tcPr>
          <w:p>
            <w:r>
              <w:rPr>
                <w:rFonts w:ascii="Calibri" w:hAnsi="Calibri"/>
                <w:b w:val="0"/>
                <w:i w:val="0"/>
                <w:color w:val="0B1026"/>
                <w:sz w:val="19"/>
              </w:rPr>
              <w:t xml:space="preserve">Gemäß </w:t>
            </w:r>
            <w:r>
              <w:rPr>
                <w:rFonts w:ascii="Calibri" w:hAnsi="Calibri"/>
                <w:b/>
                <w:i w:val="0"/>
                <w:color w:val="0B1026"/>
                <w:sz w:val="19"/>
              </w:rPr>
              <w:t>§ 19 UStG</w:t>
            </w:r>
            <w:r>
              <w:rPr>
                <w:rFonts w:ascii="Calibri" w:hAnsi="Calibri"/>
                <w:b w:val="0"/>
                <w:i w:val="0"/>
                <w:color w:val="0B1026"/>
                <w:sz w:val="19"/>
              </w:rPr>
              <w:t xml:space="preserve"> wird keine Umsatzsteuer berechnet (Kleinunternehmerregelung). Der ausgewiesene Betrag ist der zu zahlende Gesamtbetrag. </w:t>
            </w:r>
          </w:p>
        </w:tc>
      </w:tr>
    </w:tbl>
    <w:tbl>
      <w:tblPr>
        <w:tblW w:type="auto" w:w="0"/>
        <w:tblLook w:firstColumn="1" w:firstRow="1" w:lastColumn="0" w:lastRow="0" w:noHBand="0" w:noVBand="1" w:val="04A0"/>
        <w:tblBorders>
          <w:top w:val="single" w:sz="6" w:space="0" w:color="D7DCEA"/>
          <w:left w:val="single" w:sz="6" w:space="0" w:color="D7DCEA"/>
          <w:bottom w:val="single" w:sz="6" w:space="0" w:color="D7DCEA"/>
          <w:right w:val="single" w:sz="6" w:space="0" w:color="D7DCEA"/>
          <w:insideH w:val="single" w:sz="6" w:space="0" w:color="D7DCEA"/>
          <w:insideV w:val="single" w:sz="6" w:space="0" w:color="D7DCEA"/>
        </w:tblBorders>
      </w:tblPr>
      <w:tblGrid>
        <w:gridCol w:w="4933"/>
        <w:gridCol w:w="4933"/>
      </w:tblGrid>
      <w:tr>
        <w:tc>
          <w:tcPr>
            <w:tcW w:type="dxa" w:w="4933"/>
            <w:shd w:val="clear" w:color="auto" w:fill="F4F6FC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after="60"/>
            </w:pPr>
            <w:r>
              <w:rPr>
                <w:rFonts w:ascii="Calibri" w:hAnsi="Calibri"/>
                <w:b/>
                <w:i w:val="0"/>
                <w:color w:val="7E8AA6"/>
                <w:sz w:val="16"/>
              </w:rPr>
              <w:t>ZAHLUNGSBEDINGUNGEN</w:t>
            </w:r>
          </w:p>
          <w:p>
            <w:r>
              <w:rPr>
                <w:rFonts w:ascii="Calibri" w:hAnsi="Calibri"/>
                <w:b w:val="0"/>
                <w:i w:val="0"/>
                <w:color w:val="0B1026"/>
                <w:sz w:val="19"/>
              </w:rPr>
              <w:t xml:space="preserve">Zahlbar ohne Abzug innerhalb von </w:t>
            </w:r>
            <w:r>
              <w:rPr>
                <w:rFonts w:ascii="Calibri" w:hAnsi="Calibri"/>
                <w:b/>
                <w:i w:val="0"/>
                <w:color w:val="0B1026"/>
                <w:sz w:val="19"/>
              </w:rPr>
              <w:t>14 Tagen</w:t>
            </w:r>
            <w:r>
              <w:rPr>
                <w:rFonts w:ascii="Calibri" w:hAnsi="Calibri"/>
                <w:b w:val="0"/>
                <w:i w:val="0"/>
                <w:color w:val="0B1026"/>
                <w:sz w:val="19"/>
              </w:rPr>
              <w:t xml:space="preserve"> nach Rechnungsdatum, spätestens bis zum </w:t>
            </w:r>
            <w:r>
              <w:rPr>
                <w:rFonts w:ascii="Calibri" w:hAnsi="Calibri"/>
                <w:b w:val="0"/>
                <w:i w:val="0"/>
                <w:color w:val="5B4B00"/>
                <w:sz w:val="19"/>
                <w:highlight w:val="yellow"/>
              </w:rPr>
              <w:t>TT.MM.2026</w:t>
            </w:r>
            <w:r>
              <w:rPr>
                <w:rFonts w:ascii="Calibri" w:hAnsi="Calibri"/>
                <w:b w:val="0"/>
                <w:i w:val="0"/>
                <w:color w:val="0B1026"/>
                <w:sz w:val="19"/>
              </w:rPr>
              <w:t>.</w:t>
            </w:r>
            <w:r>
              <w:br/>
            </w:r>
            <w:r>
              <w:rPr>
                <w:rFonts w:ascii="Calibri" w:hAnsi="Calibri"/>
                <w:b w:val="0"/>
                <w:i w:val="0"/>
                <w:color w:val="0B1026"/>
                <w:sz w:val="19"/>
              </w:rPr>
              <w:t xml:space="preserve">Bitte geben Sie als Verwendungszweck die Rechnungs-Nr. </w:t>
            </w:r>
            <w:r>
              <w:rPr>
                <w:rFonts w:ascii="Calibri" w:hAnsi="Calibri"/>
                <w:b w:val="0"/>
                <w:i w:val="0"/>
                <w:color w:val="5B4B00"/>
                <w:sz w:val="19"/>
                <w:highlight w:val="yellow"/>
              </w:rPr>
              <w:t>2026-001</w:t>
            </w:r>
            <w:r>
              <w:rPr>
                <w:rFonts w:ascii="Calibri" w:hAnsi="Calibri"/>
                <w:b w:val="0"/>
                <w:i w:val="0"/>
                <w:color w:val="0B1026"/>
                <w:sz w:val="19"/>
              </w:rPr>
              <w:t xml:space="preserve"> an.</w:t>
            </w:r>
          </w:p>
        </w:tc>
        <w:tc>
          <w:tcPr>
            <w:tcW w:type="dxa" w:w="4933"/>
            <w:shd w:val="clear" w:color="auto" w:fill="F4F6FC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after="60"/>
            </w:pPr>
            <w:r>
              <w:rPr>
                <w:rFonts w:ascii="Calibri" w:hAnsi="Calibri"/>
                <w:b/>
                <w:i w:val="0"/>
                <w:color w:val="7E8AA6"/>
                <w:sz w:val="16"/>
              </w:rPr>
              <w:t>BANKVERBINDUNG</w:t>
            </w:r>
          </w:p>
          <w:p>
            <w:r>
              <w:rPr>
                <w:rFonts w:ascii="Calibri" w:hAnsi="Calibri"/>
                <w:b w:val="0"/>
                <w:i w:val="0"/>
                <w:color w:val="0B1026"/>
                <w:sz w:val="19"/>
              </w:rPr>
              <w:t>Kontoinhaber: I &amp; R Development GbR</w:t>
            </w:r>
            <w:r>
              <w:br/>
            </w:r>
            <w:r>
              <w:rPr>
                <w:rFonts w:ascii="Calibri" w:hAnsi="Calibri"/>
                <w:b w:val="0"/>
                <w:i w:val="0"/>
                <w:color w:val="0B1026"/>
                <w:sz w:val="19"/>
              </w:rPr>
              <w:t xml:space="preserve">IBAN: </w:t>
            </w:r>
            <w:r>
              <w:rPr>
                <w:rFonts w:ascii="Calibri" w:hAnsi="Calibri"/>
                <w:b w:val="0"/>
                <w:i w:val="0"/>
                <w:color w:val="5B4B00"/>
                <w:sz w:val="19"/>
                <w:highlight w:val="yellow"/>
              </w:rPr>
              <w:t>DE00 0000 0000 0000 0000 00</w:t>
            </w:r>
            <w:r>
              <w:br/>
            </w:r>
            <w:r>
              <w:rPr>
                <w:rFonts w:ascii="Calibri" w:hAnsi="Calibri"/>
                <w:b w:val="0"/>
                <w:i w:val="0"/>
                <w:color w:val="0B1026"/>
                <w:sz w:val="19"/>
              </w:rPr>
              <w:t xml:space="preserve">BIC: </w:t>
            </w:r>
            <w:r>
              <w:rPr>
                <w:rFonts w:ascii="Calibri" w:hAnsi="Calibri"/>
                <w:b w:val="0"/>
                <w:i w:val="0"/>
                <w:color w:val="5B4B00"/>
                <w:sz w:val="19"/>
                <w:highlight w:val="yellow"/>
              </w:rPr>
              <w:t>XXXXDE00XXX</w:t>
            </w:r>
            <w:r>
              <w:rPr>
                <w:rFonts w:ascii="Calibri" w:hAnsi="Calibri"/>
                <w:b w:val="0"/>
                <w:i w:val="0"/>
                <w:color w:val="0B1026"/>
                <w:sz w:val="19"/>
              </w:rPr>
              <w:t xml:space="preserve"> · Bank: </w:t>
            </w:r>
            <w:r>
              <w:rPr>
                <w:rFonts w:ascii="Calibri" w:hAnsi="Calibri"/>
                <w:b w:val="0"/>
                <w:i w:val="0"/>
                <w:color w:val="5B4B00"/>
                <w:sz w:val="19"/>
                <w:highlight w:val="yellow"/>
              </w:rPr>
              <w:t>Bankname</w:t>
            </w:r>
          </w:p>
        </w:tc>
      </w:tr>
    </w:tbl>
    <w:p>
      <w:pPr>
        <w:spacing w:before="40" w:after="120" w:line="269" w:lineRule="auto"/>
      </w:pPr>
      <w:r>
        <w:rPr>
          <w:rFonts w:ascii="Calibri" w:hAnsi="Calibri"/>
          <w:b w:val="0"/>
          <w:i w:val="0"/>
          <w:color w:val="0B1026"/>
          <w:sz w:val="21"/>
        </w:rPr>
        <w:t>Bei Rückfragen zur Rechnung erreichen Sie uns unter kontakt@i-r-dev.de. Vielen Dank für die gute Zusammenarbeit.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907" w:right="1020" w:bottom="907" w:left="1020" w:header="567" w:footer="45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Calibri" w:hAnsi="Calibri"/>
        <w:b w:val="0"/>
        <w:i w:val="0"/>
        <w:color w:val="7E8AA6"/>
        <w:sz w:val="15"/>
      </w:rPr>
      <w:t xml:space="preserve">I &amp; R Development GbR · Findorffstraße 60, 28215 Bremen · kontakt@i-r-dev.de · §19 UStG · </w:t>
    </w:r>
    <w:r>
      <w:rPr>
        <w:rFonts w:ascii="Calibri" w:hAnsi="Calibri"/>
        <w:b w:val="0"/>
        <w:i w:val="0"/>
        <w:color w:val="7E8AA6"/>
        <w:sz w:val="15"/>
      </w:rPr>
      <w:t xml:space="preserve">Seite </w:t>
    </w:r>
    <w:r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8" w:space="6" w:color="8B5CF6"/>
      </w:pBdr>
    </w:pPr>
    <w:r>
      <w:drawing>
        <wp:inline xmlns:a="http://schemas.openxmlformats.org/drawingml/2006/main" xmlns:pic="http://schemas.openxmlformats.org/drawingml/2006/picture">
          <wp:extent cx="1728000" cy="355221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logo-lockup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28000" cy="355221"/>
                  </a:xfrm>
                  <a:prstGeom prst="rect"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color w:val="0B1026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